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0" w:rsidRPr="00D477A0" w:rsidRDefault="00D477A0" w:rsidP="00D477A0">
      <w:pPr>
        <w:jc w:val="right"/>
        <w:rPr>
          <w:rFonts w:ascii="Times New Roman" w:hAnsi="Times New Roman" w:cs="Times New Roman"/>
          <w:sz w:val="24"/>
          <w:szCs w:val="24"/>
        </w:rPr>
      </w:pPr>
      <w:r w:rsidRPr="00D477A0"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образования </w:t>
      </w:r>
    </w:p>
    <w:p w:rsidR="00D477A0" w:rsidRDefault="00D477A0" w:rsidP="00D477A0">
      <w:pPr>
        <w:jc w:val="right"/>
        <w:rPr>
          <w:rFonts w:ascii="Times New Roman" w:hAnsi="Times New Roman" w:cs="Times New Roman"/>
          <w:sz w:val="24"/>
          <w:szCs w:val="24"/>
        </w:rPr>
      </w:pPr>
      <w:r w:rsidRPr="00D477A0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89" w:rsidRPr="00D477A0" w:rsidRDefault="00D477A0" w:rsidP="00D477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№______</w:t>
      </w:r>
    </w:p>
    <w:p w:rsidR="00D477A0" w:rsidRDefault="00D477A0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42" w:rsidRPr="00164B5C" w:rsidRDefault="00E73E69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Положение о порядке учета детей, подлежащих обучению по образовательным программам дошкольного образования и проживающих на территории Киренского муниципального района</w:t>
      </w:r>
    </w:p>
    <w:p w:rsidR="00164B5C" w:rsidRPr="00164B5C" w:rsidRDefault="00164B5C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77A0" w:rsidRPr="00164B5C" w:rsidRDefault="003B3A88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CB1542" w:rsidRPr="00164B5C" w:rsidRDefault="00CB1542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3A88" w:rsidRPr="00164B5C" w:rsidRDefault="003B3A88" w:rsidP="003B3A88">
      <w:pPr>
        <w:pStyle w:val="a5"/>
        <w:numPr>
          <w:ilvl w:val="1"/>
          <w:numId w:val="18"/>
        </w:numPr>
        <w:spacing w:before="21" w:after="21" w:line="276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</w:t>
      </w:r>
      <w:r w:rsidR="006256B6" w:rsidRPr="00164B5C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учета детей, подлежащих обучению по образовательным программам дошкольного образования разработан в целях:</w:t>
      </w:r>
    </w:p>
    <w:p w:rsidR="003B3A88" w:rsidRPr="00164B5C" w:rsidRDefault="003B3A88" w:rsidP="003B3A88">
      <w:pPr>
        <w:pStyle w:val="a5"/>
        <w:numPr>
          <w:ilvl w:val="0"/>
          <w:numId w:val="17"/>
        </w:numPr>
        <w:spacing w:before="21" w:after="21"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Обеспечения ежегодного персонального учета детей, проживающих на территории Киренского муниципального района и подлежащих обучению по образовательным программам дошкольного образования, реализуемых в муниципальных казенных дошкольных образовательных организациях;</w:t>
      </w:r>
    </w:p>
    <w:p w:rsidR="003B3A88" w:rsidRPr="00164B5C" w:rsidRDefault="003B3A88" w:rsidP="003B3A88">
      <w:pPr>
        <w:pStyle w:val="a5"/>
        <w:numPr>
          <w:ilvl w:val="0"/>
          <w:numId w:val="17"/>
        </w:numPr>
        <w:spacing w:before="21" w:after="21"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Определения порядка взаимодействия органов и (или) организаций, участвующих  в работе по учету детей.</w:t>
      </w:r>
    </w:p>
    <w:p w:rsidR="006C556A" w:rsidRPr="00164B5C" w:rsidRDefault="003B3A88" w:rsidP="003B3A88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6C556A" w:rsidRPr="00164B5C">
        <w:rPr>
          <w:rFonts w:ascii="Times New Roman" w:hAnsi="Times New Roman" w:cs="Times New Roman"/>
          <w:color w:val="auto"/>
          <w:sz w:val="28"/>
          <w:szCs w:val="28"/>
        </w:rPr>
        <w:t>Настоящее Положение разработано в соответствии с Конституцией Российской Федерации, пунктом 6 части 1 статьи 9. пунктом 5 статьи 63 Федерального закона от 29.12.2012 № 273-ФЗ «Об образовании в Российской Федерации»,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 от 6 октября 2003 года № 131-ФЗ «Об общих принципах организации местного самоуправления в Российской Федерации», </w:t>
      </w:r>
      <w:r w:rsidR="006C556A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несовершеннолетних», </w:t>
      </w:r>
      <w:r w:rsidR="006256B6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Министерства просвещения  Российской Федерации от 15.05.2020  № 236 «Об утверждении Порядка приема на обучение по образовательным программам дошкольного образования» </w:t>
      </w:r>
      <w:r w:rsidR="006C556A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иными нормативными правовыми актами, регламентирующими предоставление образования детям, в целях обеспечения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учреждениях, осуществляющих образовательную деятельность по образовательным программам дошкольного образования, присмотр и уход за детьми на территории </w:t>
      </w:r>
      <w:r w:rsidR="003313EF" w:rsidRPr="00164B5C">
        <w:rPr>
          <w:rFonts w:ascii="Times New Roman" w:hAnsi="Times New Roman" w:cs="Times New Roman"/>
          <w:color w:val="auto"/>
          <w:sz w:val="28"/>
          <w:szCs w:val="28"/>
        </w:rPr>
        <w:t>Киренского муниципального района</w:t>
      </w:r>
      <w:r w:rsidR="006256B6" w:rsidRPr="00164B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6BA3" w:rsidRPr="00164B5C" w:rsidRDefault="006256B6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CE4FDA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Положение определяет порядок учета детей, подлежащих обучению по образовательным программам дошкольного образования и </w:t>
      </w:r>
      <w:r w:rsidR="00CE4FDA" w:rsidRPr="00164B5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проживающих на территории </w:t>
      </w:r>
      <w:r w:rsidR="00B16BA3" w:rsidRPr="00164B5C">
        <w:rPr>
          <w:rFonts w:ascii="Times New Roman" w:hAnsi="Times New Roman" w:cs="Times New Roman"/>
          <w:color w:val="auto"/>
          <w:sz w:val="28"/>
          <w:szCs w:val="28"/>
        </w:rPr>
        <w:t>Киренского муниципального района</w:t>
      </w:r>
      <w:r w:rsidR="00CE4FDA" w:rsidRPr="00164B5C">
        <w:rPr>
          <w:rFonts w:ascii="Times New Roman" w:hAnsi="Times New Roman" w:cs="Times New Roman"/>
          <w:color w:val="auto"/>
          <w:sz w:val="28"/>
          <w:szCs w:val="28"/>
        </w:rPr>
        <w:t>, и форм получения образования, определенных родителями (законными представителями) детей.</w:t>
      </w:r>
    </w:p>
    <w:p w:rsidR="006256B6" w:rsidRPr="00164B5C" w:rsidRDefault="006256B6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B16BA3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. Обязательному ежегодному учету детей, подлежащих обучению по образовательным программам дошкольного образования и проживающих на территории Киренского  муниципального образования (далее по тексту - учет детей), подлежат все дети в возрасте от двух месяцев до восьми лет, проживающие (постоянно или временно) или пребывающие на территорию Киренского муниципального района, независимо от наличия (отсутствия) регистрации по месту жительства (пребывания). </w:t>
      </w:r>
    </w:p>
    <w:p w:rsidR="00B16BA3" w:rsidRPr="00164B5C" w:rsidRDefault="006256B6" w:rsidP="006256B6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r w:rsidR="00B16BA3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по учету детей, собираемая в соответствии с настоящим Положением, подлежит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защите информации». </w:t>
      </w:r>
    </w:p>
    <w:p w:rsidR="00B16BA3" w:rsidRPr="00164B5C" w:rsidRDefault="00B16BA3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BA3" w:rsidRPr="00164B5C" w:rsidRDefault="00B16BA3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6BA3" w:rsidRPr="00164B5C" w:rsidRDefault="006256B6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16BA3" w:rsidRPr="00164B5C">
        <w:rPr>
          <w:rFonts w:ascii="Times New Roman" w:hAnsi="Times New Roman" w:cs="Times New Roman"/>
          <w:color w:val="auto"/>
          <w:sz w:val="28"/>
          <w:szCs w:val="28"/>
        </w:rPr>
        <w:t>Организация работы по выявлению и учету детей</w:t>
      </w:r>
    </w:p>
    <w:p w:rsidR="00CB1542" w:rsidRPr="00164B5C" w:rsidRDefault="00CB1542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6BA3" w:rsidRPr="00164B5C" w:rsidRDefault="00B16BA3" w:rsidP="006256B6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2.1. Ответственность за организацию работы по учету детей возлагается на Управление образования администрации Киренского муниципального района (далее по тексту - Управление образования), уполномоченное от имени Администрации Киренского муниципального района осуществлять вышеуказанные действия. </w:t>
      </w:r>
    </w:p>
    <w:p w:rsidR="00B16BA3" w:rsidRPr="00164B5C" w:rsidRDefault="00B16BA3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2.2. Муниципальная база данных учета детей формируется специалистом Управления образования в течение года. </w:t>
      </w:r>
    </w:p>
    <w:p w:rsidR="00914ACB" w:rsidRPr="00164B5C" w:rsidRDefault="00B16BA3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914ACB" w:rsidRPr="00164B5C">
        <w:rPr>
          <w:rFonts w:ascii="Times New Roman" w:hAnsi="Times New Roman" w:cs="Times New Roman"/>
          <w:color w:val="auto"/>
          <w:sz w:val="28"/>
          <w:szCs w:val="28"/>
        </w:rPr>
        <w:t>В учете детей участвуют:</w:t>
      </w:r>
    </w:p>
    <w:p w:rsidR="006256B6" w:rsidRPr="00164B5C" w:rsidRDefault="006256B6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4ACB" w:rsidRPr="00164B5C">
        <w:rPr>
          <w:rFonts w:ascii="Times New Roman" w:hAnsi="Times New Roman" w:cs="Times New Roman"/>
          <w:color w:val="auto"/>
          <w:sz w:val="28"/>
          <w:szCs w:val="28"/>
        </w:rPr>
        <w:t>правление образования;</w:t>
      </w:r>
    </w:p>
    <w:p w:rsidR="00A67155" w:rsidRPr="00164B5C" w:rsidRDefault="006256B6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67155" w:rsidRPr="00164B5C">
        <w:rPr>
          <w:rFonts w:ascii="Times New Roman" w:hAnsi="Times New Roman" w:cs="Times New Roman"/>
          <w:color w:val="auto"/>
          <w:sz w:val="28"/>
          <w:szCs w:val="28"/>
        </w:rPr>
        <w:t>униципальные дошкольные образовательные организации,</w:t>
      </w:r>
    </w:p>
    <w:p w:rsidR="00A67155" w:rsidRPr="00164B5C" w:rsidRDefault="00A67155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А также в пределах своих полномочий и по согласованию:</w:t>
      </w:r>
    </w:p>
    <w:p w:rsidR="006256B6" w:rsidRPr="00164B5C" w:rsidRDefault="006256B6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ОГБУЗ «Киренская районная больница»;</w:t>
      </w:r>
    </w:p>
    <w:p w:rsidR="006256B6" w:rsidRPr="00164B5C" w:rsidRDefault="006256B6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Комиссия по делам несовершеннолетних и защите их прав Киренского муниципального района;</w:t>
      </w:r>
    </w:p>
    <w:p w:rsidR="006256B6" w:rsidRPr="00164B5C" w:rsidRDefault="00A67155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Межмуниципальный отдел МВД России «Киренский»;</w:t>
      </w:r>
    </w:p>
    <w:p w:rsidR="00A67155" w:rsidRPr="00164B5C" w:rsidRDefault="00A67155" w:rsidP="006256B6">
      <w:pPr>
        <w:pStyle w:val="a5"/>
        <w:numPr>
          <w:ilvl w:val="0"/>
          <w:numId w:val="23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ОГКУ «Управление социальной защиты населения по Киренскому району и Катангскому району».</w:t>
      </w:r>
    </w:p>
    <w:p w:rsidR="004F6E1B" w:rsidRPr="00164B5C" w:rsidRDefault="00A67155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2.4. Выявление детей, подлежащих обучению по образовательным программам дошкольного </w:t>
      </w:r>
      <w:r w:rsidR="004F6E1B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но не обучающимся по ним, осуществляется Управлением образования в рамках взаимодействия  с органами и учреждениями системы профилактики безнадзорности и </w:t>
      </w:r>
      <w:r w:rsidR="004F6E1B" w:rsidRPr="00164B5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правонарушений несовершеннолетних в порядке, установленном законодательством Российской Федерации.</w:t>
      </w:r>
    </w:p>
    <w:p w:rsidR="004F6E1B" w:rsidRPr="00164B5C" w:rsidRDefault="004F6E1B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E1B" w:rsidRPr="00164B5C" w:rsidRDefault="006256B6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F6E1B" w:rsidRPr="00164B5C">
        <w:rPr>
          <w:rFonts w:ascii="Times New Roman" w:hAnsi="Times New Roman" w:cs="Times New Roman"/>
          <w:color w:val="auto"/>
          <w:sz w:val="28"/>
          <w:szCs w:val="28"/>
        </w:rPr>
        <w:t>Источники формирования информационной базы о детях на уровне управления образования</w:t>
      </w:r>
    </w:p>
    <w:p w:rsidR="004F6E1B" w:rsidRPr="00164B5C" w:rsidRDefault="004F6E1B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E1B" w:rsidRPr="00164B5C" w:rsidRDefault="009E28E6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4F6E1B" w:rsidRPr="00164B5C">
        <w:rPr>
          <w:rFonts w:ascii="Times New Roman" w:hAnsi="Times New Roman" w:cs="Times New Roman"/>
          <w:color w:val="auto"/>
          <w:sz w:val="28"/>
          <w:szCs w:val="28"/>
        </w:rPr>
        <w:t>Источниками формирования информационной базы учета детей, подлежащих обучению по образовательным программам  дошкольного образования, являются:</w:t>
      </w:r>
    </w:p>
    <w:p w:rsidR="009E28E6" w:rsidRPr="00164B5C" w:rsidRDefault="004F6E1B" w:rsidP="009E28E6">
      <w:pPr>
        <w:pStyle w:val="a5"/>
        <w:numPr>
          <w:ilvl w:val="0"/>
          <w:numId w:val="27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поступающие в Управление образования от родителей (законных представителей) о постановке на учет ребенка, для зачисления в </w:t>
      </w:r>
      <w:r w:rsidR="00F81508" w:rsidRPr="00164B5C">
        <w:rPr>
          <w:rFonts w:ascii="Times New Roman" w:hAnsi="Times New Roman" w:cs="Times New Roman"/>
          <w:color w:val="auto"/>
          <w:sz w:val="28"/>
          <w:szCs w:val="28"/>
        </w:rPr>
        <w:t>МКДОУ;</w:t>
      </w:r>
    </w:p>
    <w:p w:rsidR="009E28E6" w:rsidRPr="00164B5C" w:rsidRDefault="00F81508" w:rsidP="009E28E6">
      <w:pPr>
        <w:pStyle w:val="a5"/>
        <w:numPr>
          <w:ilvl w:val="0"/>
          <w:numId w:val="27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Данные МКДОУ о детях, проживающих на закрепленных за ними территориях; </w:t>
      </w:r>
    </w:p>
    <w:p w:rsidR="009E28E6" w:rsidRPr="00164B5C" w:rsidRDefault="009E28E6" w:rsidP="009E28E6">
      <w:pPr>
        <w:pStyle w:val="a5"/>
        <w:numPr>
          <w:ilvl w:val="0"/>
          <w:numId w:val="27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Данные </w:t>
      </w:r>
      <w:r w:rsidR="00F81508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Автоматизированной информационной системы комплектования дошкольных образовательных учреждений на сайте: https://cndou.iro38.ru/docs/393247.html (далее по тексту - АИС «Комплектование ДОУ»). </w:t>
      </w:r>
    </w:p>
    <w:p w:rsidR="00B472C0" w:rsidRPr="00164B5C" w:rsidRDefault="009E28E6" w:rsidP="009E28E6">
      <w:pPr>
        <w:pStyle w:val="a5"/>
        <w:numPr>
          <w:ilvl w:val="0"/>
          <w:numId w:val="27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B472C0" w:rsidRPr="00164B5C">
        <w:rPr>
          <w:rFonts w:ascii="Times New Roman" w:hAnsi="Times New Roman" w:cs="Times New Roman"/>
          <w:color w:val="auto"/>
          <w:sz w:val="28"/>
          <w:szCs w:val="28"/>
        </w:rPr>
        <w:t>ведения о детях, предоставляемые в Управление образования органами и учреждениями системы профилактики безнадзорности и правонарушений несовершеннолетних.</w:t>
      </w:r>
    </w:p>
    <w:p w:rsidR="00234CDB" w:rsidRPr="00164B5C" w:rsidRDefault="00234CDB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4CDB" w:rsidRPr="00164B5C" w:rsidRDefault="009E28E6" w:rsidP="00D477A0">
      <w:pPr>
        <w:pStyle w:val="a5"/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472C0" w:rsidRPr="00164B5C">
        <w:rPr>
          <w:rFonts w:ascii="Times New Roman" w:hAnsi="Times New Roman" w:cs="Times New Roman"/>
          <w:color w:val="auto"/>
          <w:sz w:val="28"/>
          <w:szCs w:val="28"/>
        </w:rPr>
        <w:t>Полномочия управления образования</w:t>
      </w:r>
      <w:r w:rsidR="00234CDB" w:rsidRPr="00164B5C">
        <w:rPr>
          <w:rFonts w:ascii="Times New Roman" w:hAnsi="Times New Roman" w:cs="Times New Roman"/>
          <w:color w:val="auto"/>
          <w:sz w:val="28"/>
          <w:szCs w:val="28"/>
        </w:rPr>
        <w:t>, органов и (или) организаций, участвующих в работе по учету детей</w:t>
      </w:r>
    </w:p>
    <w:p w:rsidR="00234CDB" w:rsidRPr="00164B5C" w:rsidRDefault="00234CDB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3637" w:rsidRPr="00164B5C" w:rsidRDefault="009E28E6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234CDB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образования: </w:t>
      </w:r>
    </w:p>
    <w:p w:rsidR="00C83637" w:rsidRPr="00164B5C" w:rsidRDefault="00C83637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Определяет перспективы развития сети МКДОУ;</w:t>
      </w:r>
    </w:p>
    <w:p w:rsidR="00C83637" w:rsidRPr="00164B5C" w:rsidRDefault="007D6E0D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Координирует деятельность МКДОУ, обеспечивающую прием детей, проживающих на территории Киренского муниципального района и имеющих право на получение дошкольного образования;</w:t>
      </w:r>
    </w:p>
    <w:p w:rsidR="007D6E0D" w:rsidRPr="00164B5C" w:rsidRDefault="009E28E6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D6E0D" w:rsidRPr="00164B5C">
        <w:rPr>
          <w:rFonts w:ascii="Times New Roman" w:hAnsi="Times New Roman" w:cs="Times New Roman"/>
          <w:color w:val="auto"/>
          <w:sz w:val="28"/>
          <w:szCs w:val="28"/>
        </w:rPr>
        <w:t>существляет мониторинг деятельности МКДОУ, по ежегодному формированию ими списка детей, проживающих на закрепленны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х за ними территориях;</w:t>
      </w:r>
    </w:p>
    <w:p w:rsidR="007D6E0D" w:rsidRPr="00164B5C" w:rsidRDefault="009E28E6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D6E0D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а основании имеющихся данных о детях, не обучающихся по образовательным программам дошкольного образования, принимает меры к их устройству в подведомственные ему МКДОУ для получения ими 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</w:t>
      </w:r>
      <w:r w:rsidR="007D6E0D" w:rsidRPr="00164B5C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>азования;</w:t>
      </w:r>
    </w:p>
    <w:p w:rsidR="00DB743E" w:rsidRPr="00164B5C" w:rsidRDefault="009E28E6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рганизует деятельность по приему заявлений от родителей (законных 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представителей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) о постановке на учет ребенка, для зачисления в МКДОУ и своевременному внесению соответствующих 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данных в информационную базу о детях, подлежащих обучению по образовательным программам дошкольного образования</w:t>
      </w:r>
      <w:r w:rsidR="003A62DE" w:rsidRPr="00164B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0FA1" w:rsidRPr="00164B5C" w:rsidRDefault="003A62DE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Обеспечивает своевременность и достоверность сведений в АИС «Комплектование ДОУ» в части постановки на учет детей, нуждающихся в переводе в иные образовательные учреждения и детей, которые нуждаются в предоставлении мес</w:t>
      </w:r>
      <w:r w:rsidR="009E28E6" w:rsidRPr="00164B5C">
        <w:rPr>
          <w:rFonts w:ascii="Times New Roman" w:hAnsi="Times New Roman" w:cs="Times New Roman"/>
          <w:color w:val="auto"/>
          <w:sz w:val="28"/>
          <w:szCs w:val="28"/>
        </w:rPr>
        <w:t>та в образовательном учреждении;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FA1" w:rsidRPr="00164B5C" w:rsidRDefault="003A62DE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Формирует муниципальную базу данных учета детей в срок до 1 января текущего года на основ</w:t>
      </w:r>
      <w:r w:rsidR="009E28E6" w:rsidRPr="00164B5C">
        <w:rPr>
          <w:rFonts w:ascii="Times New Roman" w:hAnsi="Times New Roman" w:cs="Times New Roman"/>
          <w:color w:val="auto"/>
          <w:sz w:val="28"/>
          <w:szCs w:val="28"/>
        </w:rPr>
        <w:t>е сведений органов и учреждений;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FA1" w:rsidRPr="00164B5C" w:rsidRDefault="00310FA1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Корректирует муниципальную базу</w:t>
      </w:r>
      <w:r w:rsidR="003A62DE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данных учета детей в случае необходимости, в соответствии со сведениями о вновь прибывающих и (или) выбывающих детях, поступающими от органов и учреждений. </w:t>
      </w:r>
    </w:p>
    <w:p w:rsidR="003A62DE" w:rsidRPr="00164B5C" w:rsidRDefault="003A62DE" w:rsidP="009E28E6">
      <w:pPr>
        <w:pStyle w:val="a5"/>
        <w:numPr>
          <w:ilvl w:val="0"/>
          <w:numId w:val="29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проект постановления Администрации </w:t>
      </w:r>
      <w:r w:rsidR="00310FA1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Киренского муниципального района 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о закреплении образовательных учрежде</w:t>
      </w:r>
      <w:r w:rsidR="00310FA1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ний за конкретными территориями, 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издаваемый не позднее 1 апреля текущего года, по результатам анализа учета детей.</w:t>
      </w:r>
    </w:p>
    <w:p w:rsidR="00DB743E" w:rsidRPr="00164B5C" w:rsidRDefault="009E28E6" w:rsidP="009E28E6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>Муниципальные казенные дошкольные образовательные организации:</w:t>
      </w:r>
    </w:p>
    <w:p w:rsidR="003A62DE" w:rsidRPr="00164B5C" w:rsidRDefault="003A62DE" w:rsidP="009E28E6">
      <w:pPr>
        <w:pStyle w:val="a5"/>
        <w:numPr>
          <w:ilvl w:val="0"/>
          <w:numId w:val="31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Обеспечивают своевременное заполнение и достоверность сведений в АИС «Комплектование ДОУ» в части заполнения сведений о детях, посещающих образовательное учреждение;</w:t>
      </w:r>
    </w:p>
    <w:p w:rsidR="003A62DE" w:rsidRPr="00164B5C" w:rsidRDefault="003A62DE" w:rsidP="009E28E6">
      <w:pPr>
        <w:pStyle w:val="a5"/>
        <w:numPr>
          <w:ilvl w:val="0"/>
          <w:numId w:val="31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Осуществляют систематический контроль за посещаемостью образовательного учреждения детьми;</w:t>
      </w:r>
    </w:p>
    <w:p w:rsidR="003A62DE" w:rsidRPr="00164B5C" w:rsidRDefault="003A62DE" w:rsidP="009E28E6">
      <w:pPr>
        <w:pStyle w:val="a5"/>
        <w:numPr>
          <w:ilvl w:val="0"/>
          <w:numId w:val="31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Размещают распорядительный акт Администрации Киренского муниципального района о закреплении образовательных учреждений за конкретными территориями Киренского муниципального района не позднее 1 апреля текущего года на информационном стенде образовательного учреждения и на официальном сайте образовательног</w:t>
      </w:r>
      <w:r w:rsidR="009E28E6" w:rsidRPr="00164B5C">
        <w:rPr>
          <w:rFonts w:ascii="Times New Roman" w:hAnsi="Times New Roman" w:cs="Times New Roman"/>
          <w:color w:val="auto"/>
          <w:sz w:val="28"/>
          <w:szCs w:val="28"/>
        </w:rPr>
        <w:t>о учреждения в сети «Интернет»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A62DE" w:rsidRPr="00164B5C" w:rsidRDefault="003A62DE" w:rsidP="009E28E6">
      <w:pPr>
        <w:pStyle w:val="a5"/>
        <w:numPr>
          <w:ilvl w:val="0"/>
          <w:numId w:val="31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Вносят предложения о совершенствовании системы учета детей </w:t>
      </w:r>
      <w:r w:rsidR="00DB743E" w:rsidRPr="00164B5C">
        <w:rPr>
          <w:rFonts w:ascii="Times New Roman" w:hAnsi="Times New Roman" w:cs="Times New Roman"/>
          <w:color w:val="auto"/>
          <w:sz w:val="28"/>
          <w:szCs w:val="28"/>
        </w:rPr>
        <w:t>МКДОУ</w:t>
      </w:r>
      <w:r w:rsidR="009E28E6" w:rsidRPr="00164B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743E" w:rsidRPr="00164B5C" w:rsidRDefault="003A62DE" w:rsidP="009E28E6">
      <w:pPr>
        <w:pStyle w:val="a5"/>
        <w:numPr>
          <w:ilvl w:val="0"/>
          <w:numId w:val="31"/>
        </w:numPr>
        <w:spacing w:before="21" w:after="2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Руководитель образовательного учреждения 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образовательного учреждения.</w:t>
      </w:r>
    </w:p>
    <w:p w:rsidR="00310FA1" w:rsidRPr="00164B5C" w:rsidRDefault="009E28E6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="00310FA1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Органы и учреждения профилактики безнадзорности и правонарушений обеспечивают достоверность  информации, предоставляемой Управлению образования для формирования информационной базы учета детей. </w:t>
      </w:r>
    </w:p>
    <w:p w:rsidR="00310FA1" w:rsidRPr="00164B5C" w:rsidRDefault="00310FA1" w:rsidP="00D477A0">
      <w:pPr>
        <w:pStyle w:val="a5"/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72C0" w:rsidRPr="00164B5C" w:rsidRDefault="00310FA1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Сведения предоставляются вышеуказанными органами и учреждениями в Управление образования на бумажном носителе, заверенные подписью руководителя организации (учреждения) и печатью организации (учреждения) и в электронном виде на основании письменных запросов Управления образования.</w:t>
      </w:r>
    </w:p>
    <w:p w:rsidR="00CB1542" w:rsidRPr="00164B5C" w:rsidRDefault="00CB1542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77A0" w:rsidRPr="00164B5C" w:rsidRDefault="009E28E6" w:rsidP="009E28E6">
      <w:pPr>
        <w:pStyle w:val="a5"/>
        <w:tabs>
          <w:tab w:val="left" w:pos="8310"/>
        </w:tabs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Учет форм получения образования, определенных 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родителями (законными представителями) детей</w:t>
      </w:r>
    </w:p>
    <w:p w:rsidR="00CB1542" w:rsidRPr="00164B5C" w:rsidRDefault="00CB1542" w:rsidP="009E28E6">
      <w:pPr>
        <w:pStyle w:val="a5"/>
        <w:tabs>
          <w:tab w:val="left" w:pos="8310"/>
        </w:tabs>
        <w:spacing w:before="21" w:after="21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77A0" w:rsidRPr="00164B5C" w:rsidRDefault="009E28E6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.1. Дошкольное образование может быть получено в образовательных учреждениях, а также вне образовательных учреждений - в форме семейн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ого образования;</w:t>
      </w:r>
    </w:p>
    <w:p w:rsidR="00D477A0" w:rsidRPr="00164B5C" w:rsidRDefault="009E28E6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Формы получения дошкольного образования определяется федеральным государственным образовательным стандартом дошкольного образования, если иное не установлено Федеральным законо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м от 29 декабря 2012 г. № 273-ФЗ «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Об образовании в Российс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кой Федерации»;</w:t>
      </w:r>
    </w:p>
    <w:p w:rsidR="00D477A0" w:rsidRPr="00164B5C" w:rsidRDefault="00D477A0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сочетание различных форм получения образования. </w:t>
      </w:r>
    </w:p>
    <w:p w:rsidR="00D477A0" w:rsidRPr="00164B5C" w:rsidRDefault="009E28E6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.3. Управление образования ведет учет форм получения образования определенных родителями (з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аконными представителями) детей;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77A0" w:rsidRPr="00164B5C" w:rsidRDefault="009E28E6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Учету подлежат формы получения образования всех несовершеннолетних граждан в возрасте</w:t>
      </w:r>
      <w:r w:rsidR="00CB1542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 от двух месяцев до восьми лет, 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>подлежащих обучени</w:t>
      </w:r>
      <w:r w:rsidR="00CB1542" w:rsidRPr="00164B5C">
        <w:rPr>
          <w:rFonts w:ascii="Times New Roman" w:hAnsi="Times New Roman" w:cs="Times New Roman"/>
          <w:color w:val="auto"/>
          <w:sz w:val="28"/>
          <w:szCs w:val="28"/>
        </w:rPr>
        <w:t>ю в образовательных учреждениях;</w:t>
      </w:r>
    </w:p>
    <w:p w:rsidR="00D477A0" w:rsidRPr="00164B5C" w:rsidRDefault="00CB1542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.5.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</w:t>
      </w:r>
      <w:r w:rsidRPr="00164B5C">
        <w:rPr>
          <w:rFonts w:ascii="Times New Roman" w:hAnsi="Times New Roman" w:cs="Times New Roman"/>
          <w:color w:val="auto"/>
          <w:sz w:val="28"/>
          <w:szCs w:val="28"/>
        </w:rPr>
        <w:t>об этом Управление образования;</w:t>
      </w:r>
    </w:p>
    <w:p w:rsidR="00D477A0" w:rsidRPr="00164B5C" w:rsidRDefault="00CB1542" w:rsidP="00D477A0">
      <w:pPr>
        <w:pStyle w:val="a5"/>
        <w:tabs>
          <w:tab w:val="left" w:pos="8310"/>
        </w:tabs>
        <w:spacing w:before="21" w:after="2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77A0" w:rsidRPr="00164B5C">
        <w:rPr>
          <w:rFonts w:ascii="Times New Roman" w:hAnsi="Times New Roman" w:cs="Times New Roman"/>
          <w:color w:val="auto"/>
          <w:sz w:val="28"/>
          <w:szCs w:val="28"/>
        </w:rPr>
        <w:t xml:space="preserve">.6. Информация по учету форм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 </w:t>
      </w:r>
    </w:p>
    <w:sectPr w:rsidR="00D477A0" w:rsidRPr="00164B5C" w:rsidSect="004906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65" w:rsidRDefault="00965765" w:rsidP="00F51A8D">
      <w:pPr>
        <w:spacing w:after="0" w:line="240" w:lineRule="auto"/>
      </w:pPr>
      <w:r>
        <w:separator/>
      </w:r>
    </w:p>
  </w:endnote>
  <w:endnote w:type="continuationSeparator" w:id="1">
    <w:p w:rsidR="00965765" w:rsidRDefault="00965765" w:rsidP="00F5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65" w:rsidRDefault="00965765" w:rsidP="00F51A8D">
      <w:pPr>
        <w:spacing w:after="0" w:line="240" w:lineRule="auto"/>
      </w:pPr>
      <w:r>
        <w:separator/>
      </w:r>
    </w:p>
  </w:footnote>
  <w:footnote w:type="continuationSeparator" w:id="1">
    <w:p w:rsidR="00965765" w:rsidRDefault="00965765" w:rsidP="00F5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85"/>
    <w:multiLevelType w:val="hybridMultilevel"/>
    <w:tmpl w:val="4E50E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35E4D"/>
    <w:multiLevelType w:val="hybridMultilevel"/>
    <w:tmpl w:val="9EE4F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877"/>
    <w:multiLevelType w:val="hybridMultilevel"/>
    <w:tmpl w:val="C832DAD0"/>
    <w:lvl w:ilvl="0" w:tplc="A48E466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0DD5"/>
    <w:multiLevelType w:val="multilevel"/>
    <w:tmpl w:val="A704AFD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60B"/>
    <w:multiLevelType w:val="hybridMultilevel"/>
    <w:tmpl w:val="3E6645A0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52E32"/>
    <w:multiLevelType w:val="hybridMultilevel"/>
    <w:tmpl w:val="BDA274F8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533C"/>
    <w:multiLevelType w:val="hybridMultilevel"/>
    <w:tmpl w:val="EA36BEC0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1FA6"/>
    <w:multiLevelType w:val="hybridMultilevel"/>
    <w:tmpl w:val="0742EAB6"/>
    <w:lvl w:ilvl="0" w:tplc="71C8615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7758"/>
    <w:multiLevelType w:val="hybridMultilevel"/>
    <w:tmpl w:val="901C0C02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6012"/>
    <w:multiLevelType w:val="hybridMultilevel"/>
    <w:tmpl w:val="9B00EC3E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4CE7"/>
    <w:multiLevelType w:val="hybridMultilevel"/>
    <w:tmpl w:val="6D282AB0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2A3E"/>
    <w:multiLevelType w:val="hybridMultilevel"/>
    <w:tmpl w:val="82801232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3063"/>
    <w:multiLevelType w:val="hybridMultilevel"/>
    <w:tmpl w:val="F4A26C94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712531"/>
    <w:multiLevelType w:val="hybridMultilevel"/>
    <w:tmpl w:val="0F04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037A7"/>
    <w:multiLevelType w:val="hybridMultilevel"/>
    <w:tmpl w:val="7BBAEE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05F0B13"/>
    <w:multiLevelType w:val="hybridMultilevel"/>
    <w:tmpl w:val="0BFC3A74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B61BC"/>
    <w:multiLevelType w:val="hybridMultilevel"/>
    <w:tmpl w:val="6DBC5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1E5A"/>
    <w:multiLevelType w:val="hybridMultilevel"/>
    <w:tmpl w:val="7DB4F0D2"/>
    <w:lvl w:ilvl="0" w:tplc="EFB0B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C1FFE"/>
    <w:multiLevelType w:val="hybridMultilevel"/>
    <w:tmpl w:val="F2404722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4C7B"/>
    <w:multiLevelType w:val="hybridMultilevel"/>
    <w:tmpl w:val="8D7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E85348"/>
    <w:multiLevelType w:val="hybridMultilevel"/>
    <w:tmpl w:val="FB5464B2"/>
    <w:lvl w:ilvl="0" w:tplc="A48E466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722E1"/>
    <w:multiLevelType w:val="hybridMultilevel"/>
    <w:tmpl w:val="7608914A"/>
    <w:lvl w:ilvl="0" w:tplc="EFB0BA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24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6"/>
  </w:num>
  <w:num w:numId="18">
    <w:abstractNumId w:val="3"/>
  </w:num>
  <w:num w:numId="19">
    <w:abstractNumId w:val="6"/>
  </w:num>
  <w:num w:numId="20">
    <w:abstractNumId w:val="20"/>
  </w:num>
  <w:num w:numId="21">
    <w:abstractNumId w:val="25"/>
  </w:num>
  <w:num w:numId="22">
    <w:abstractNumId w:val="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28"/>
  </w:num>
  <w:num w:numId="28">
    <w:abstractNumId w:val="2"/>
  </w:num>
  <w:num w:numId="29">
    <w:abstractNumId w:val="29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F89"/>
    <w:rsid w:val="000B1EA9"/>
    <w:rsid w:val="000F41E5"/>
    <w:rsid w:val="00102A4F"/>
    <w:rsid w:val="00164B5C"/>
    <w:rsid w:val="00170D8E"/>
    <w:rsid w:val="001D4946"/>
    <w:rsid w:val="00215069"/>
    <w:rsid w:val="00234506"/>
    <w:rsid w:val="00234CDB"/>
    <w:rsid w:val="00265BAA"/>
    <w:rsid w:val="002B54E8"/>
    <w:rsid w:val="002F35E3"/>
    <w:rsid w:val="0030436B"/>
    <w:rsid w:val="00310FA1"/>
    <w:rsid w:val="003313EF"/>
    <w:rsid w:val="003510C0"/>
    <w:rsid w:val="00355458"/>
    <w:rsid w:val="00381774"/>
    <w:rsid w:val="003A62DE"/>
    <w:rsid w:val="003B3A88"/>
    <w:rsid w:val="003C358F"/>
    <w:rsid w:val="003C6E2F"/>
    <w:rsid w:val="00437156"/>
    <w:rsid w:val="004906B4"/>
    <w:rsid w:val="004D446B"/>
    <w:rsid w:val="004D5353"/>
    <w:rsid w:val="004D7457"/>
    <w:rsid w:val="004F410E"/>
    <w:rsid w:val="004F6E1B"/>
    <w:rsid w:val="00517A74"/>
    <w:rsid w:val="00584952"/>
    <w:rsid w:val="00595E58"/>
    <w:rsid w:val="005A6AC9"/>
    <w:rsid w:val="006256B6"/>
    <w:rsid w:val="00631D2F"/>
    <w:rsid w:val="00641887"/>
    <w:rsid w:val="00644430"/>
    <w:rsid w:val="0066244A"/>
    <w:rsid w:val="006B7D5E"/>
    <w:rsid w:val="006C556A"/>
    <w:rsid w:val="00700718"/>
    <w:rsid w:val="00714588"/>
    <w:rsid w:val="007868B8"/>
    <w:rsid w:val="007A26EF"/>
    <w:rsid w:val="007D6E0D"/>
    <w:rsid w:val="008018D9"/>
    <w:rsid w:val="00805718"/>
    <w:rsid w:val="008B6F18"/>
    <w:rsid w:val="008C0386"/>
    <w:rsid w:val="008C1C82"/>
    <w:rsid w:val="008F7DB7"/>
    <w:rsid w:val="00914ACB"/>
    <w:rsid w:val="00965765"/>
    <w:rsid w:val="009E28E6"/>
    <w:rsid w:val="00A1256A"/>
    <w:rsid w:val="00A67155"/>
    <w:rsid w:val="00AC3004"/>
    <w:rsid w:val="00AC5338"/>
    <w:rsid w:val="00B16BA3"/>
    <w:rsid w:val="00B472C0"/>
    <w:rsid w:val="00B625C6"/>
    <w:rsid w:val="00B82501"/>
    <w:rsid w:val="00B93F56"/>
    <w:rsid w:val="00BA2BC0"/>
    <w:rsid w:val="00BA3239"/>
    <w:rsid w:val="00BB15A2"/>
    <w:rsid w:val="00BB6484"/>
    <w:rsid w:val="00C00728"/>
    <w:rsid w:val="00C14692"/>
    <w:rsid w:val="00C15F89"/>
    <w:rsid w:val="00C26AE4"/>
    <w:rsid w:val="00C327EA"/>
    <w:rsid w:val="00C83637"/>
    <w:rsid w:val="00C932F4"/>
    <w:rsid w:val="00CB1542"/>
    <w:rsid w:val="00CD1CFA"/>
    <w:rsid w:val="00CD769B"/>
    <w:rsid w:val="00CE4FDA"/>
    <w:rsid w:val="00D00636"/>
    <w:rsid w:val="00D477A0"/>
    <w:rsid w:val="00D57986"/>
    <w:rsid w:val="00D6774B"/>
    <w:rsid w:val="00D95EA2"/>
    <w:rsid w:val="00DA23C4"/>
    <w:rsid w:val="00DA2E35"/>
    <w:rsid w:val="00DB743E"/>
    <w:rsid w:val="00DC3E7E"/>
    <w:rsid w:val="00E02063"/>
    <w:rsid w:val="00E41A79"/>
    <w:rsid w:val="00E71A97"/>
    <w:rsid w:val="00E73E69"/>
    <w:rsid w:val="00EA7F0A"/>
    <w:rsid w:val="00EB7CA7"/>
    <w:rsid w:val="00F26C6C"/>
    <w:rsid w:val="00F51A8D"/>
    <w:rsid w:val="00F52579"/>
    <w:rsid w:val="00F8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6C"/>
  </w:style>
  <w:style w:type="paragraph" w:styleId="1">
    <w:name w:val="heading 1"/>
    <w:basedOn w:val="a"/>
    <w:link w:val="10"/>
    <w:uiPriority w:val="9"/>
    <w:qFormat/>
    <w:rsid w:val="00A6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F8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locked/>
    <w:rsid w:val="00C15F89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aliases w:val="Знак"/>
    <w:basedOn w:val="a"/>
    <w:link w:val="a4"/>
    <w:unhideWhenUsed/>
    <w:qFormat/>
    <w:rsid w:val="00C15F89"/>
    <w:pPr>
      <w:spacing w:after="0" w:line="240" w:lineRule="auto"/>
      <w:ind w:left="720"/>
      <w:contextualSpacing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Абзац списка1"/>
    <w:basedOn w:val="a"/>
    <w:rsid w:val="00C15F8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C1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5F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8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77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5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A8D"/>
  </w:style>
  <w:style w:type="paragraph" w:styleId="ac">
    <w:name w:val="footer"/>
    <w:basedOn w:val="a"/>
    <w:link w:val="ad"/>
    <w:uiPriority w:val="99"/>
    <w:unhideWhenUsed/>
    <w:rsid w:val="00F5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A8D"/>
  </w:style>
  <w:style w:type="character" w:styleId="ae">
    <w:name w:val="Emphasis"/>
    <w:basedOn w:val="a0"/>
    <w:uiPriority w:val="20"/>
    <w:qFormat/>
    <w:rsid w:val="00A671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71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F8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locked/>
    <w:rsid w:val="00C15F89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aliases w:val="Знак"/>
    <w:basedOn w:val="a"/>
    <w:link w:val="a4"/>
    <w:unhideWhenUsed/>
    <w:qFormat/>
    <w:rsid w:val="00C15F89"/>
    <w:pPr>
      <w:spacing w:after="0" w:line="240" w:lineRule="auto"/>
      <w:ind w:left="720"/>
      <w:contextualSpacing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">
    <w:name w:val="Абзац списка1"/>
    <w:basedOn w:val="a"/>
    <w:rsid w:val="00C15F8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C1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5F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8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77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5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A8D"/>
  </w:style>
  <w:style w:type="paragraph" w:styleId="ac">
    <w:name w:val="footer"/>
    <w:basedOn w:val="a"/>
    <w:link w:val="ad"/>
    <w:uiPriority w:val="99"/>
    <w:unhideWhenUsed/>
    <w:rsid w:val="00F5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F9C4-1F25-409E-9C65-9CD854E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2020-07-24T01:42:00Z</cp:lastPrinted>
  <dcterms:created xsi:type="dcterms:W3CDTF">2016-02-12T03:39:00Z</dcterms:created>
  <dcterms:modified xsi:type="dcterms:W3CDTF">2020-07-24T01:42:00Z</dcterms:modified>
</cp:coreProperties>
</file>